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AF7F" w14:textId="77777777" w:rsidR="009E239A" w:rsidRDefault="009E239A" w:rsidP="00B80C4A">
      <w:pPr>
        <w:jc w:val="both"/>
        <w:rPr>
          <w:rFonts w:ascii="Century Gothic" w:hAnsi="Century Gothic"/>
        </w:rPr>
      </w:pPr>
    </w:p>
    <w:p w14:paraId="4953F855" w14:textId="57C78695" w:rsidR="00B80C4A" w:rsidRPr="00561F3F" w:rsidRDefault="00B80C4A" w:rsidP="009E239A">
      <w:pPr>
        <w:spacing w:after="0"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Madame, monsieur, chers Membres,</w:t>
      </w:r>
    </w:p>
    <w:p w14:paraId="1C82EE1A" w14:textId="77777777" w:rsidR="009E239A" w:rsidRPr="00561F3F" w:rsidRDefault="009E239A" w:rsidP="009E239A">
      <w:pPr>
        <w:spacing w:after="0" w:line="240" w:lineRule="auto"/>
        <w:jc w:val="both"/>
        <w:rPr>
          <w:rFonts w:cstheme="minorHAnsi"/>
        </w:rPr>
      </w:pPr>
    </w:p>
    <w:p w14:paraId="6BE2CE00" w14:textId="77777777" w:rsidR="00033F23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Dans le cadre de la préparation des journées techniques Membres, vous avez la possibilité de soumettre aux experts en charge de ces événements, des propositions d’interventions (durée : 30 à 45 minutes).</w:t>
      </w:r>
    </w:p>
    <w:p w14:paraId="0972D5D4" w14:textId="6882CA5B" w:rsidR="00033F23" w:rsidRPr="00561F3F" w:rsidRDefault="00B80C4A" w:rsidP="001F3833">
      <w:pPr>
        <w:spacing w:line="240" w:lineRule="auto"/>
        <w:jc w:val="both"/>
        <w:rPr>
          <w:rFonts w:cstheme="minorHAnsi"/>
          <w:color w:val="000000" w:themeColor="text1"/>
        </w:rPr>
      </w:pPr>
      <w:r w:rsidRPr="00561F3F">
        <w:rPr>
          <w:rFonts w:cstheme="minorHAnsi"/>
          <w:color w:val="000000" w:themeColor="text1"/>
        </w:rPr>
        <w:t>Vos propositions doivent être en adéquation avec l</w:t>
      </w:r>
      <w:r w:rsidR="00F07DD2">
        <w:rPr>
          <w:rFonts w:cstheme="minorHAnsi"/>
          <w:color w:val="000000" w:themeColor="text1"/>
        </w:rPr>
        <w:t>es</w:t>
      </w:r>
      <w:r w:rsidRPr="00561F3F">
        <w:rPr>
          <w:rFonts w:cstheme="minorHAnsi"/>
          <w:color w:val="000000" w:themeColor="text1"/>
        </w:rPr>
        <w:t xml:space="preserve"> thématique</w:t>
      </w:r>
      <w:r w:rsidR="00F07DD2">
        <w:rPr>
          <w:rFonts w:cstheme="minorHAnsi"/>
          <w:color w:val="000000" w:themeColor="text1"/>
        </w:rPr>
        <w:t>s</w:t>
      </w:r>
      <w:r w:rsidRPr="00561F3F">
        <w:rPr>
          <w:rFonts w:cstheme="minorHAnsi"/>
          <w:color w:val="000000" w:themeColor="text1"/>
        </w:rPr>
        <w:t xml:space="preserve"> de</w:t>
      </w:r>
      <w:r w:rsidR="00033F23"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color w:val="000000" w:themeColor="text1"/>
        </w:rPr>
        <w:t xml:space="preserve">l’événement, présenter un </w:t>
      </w:r>
      <w:r w:rsidRPr="00561F3F">
        <w:rPr>
          <w:rFonts w:cstheme="minorHAnsi"/>
          <w:b/>
          <w:bCs/>
          <w:color w:val="000000" w:themeColor="text1"/>
        </w:rPr>
        <w:t>intérêt technique</w:t>
      </w:r>
      <w:r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b/>
          <w:bCs/>
          <w:color w:val="000000" w:themeColor="text1"/>
        </w:rPr>
        <w:t xml:space="preserve">réel </w:t>
      </w:r>
      <w:r w:rsidRPr="00561F3F">
        <w:rPr>
          <w:rFonts w:cstheme="minorHAnsi"/>
          <w:color w:val="000000" w:themeColor="text1"/>
        </w:rPr>
        <w:t xml:space="preserve">pour les participants (retour d’expérience, innovation, développement) et ne pas </w:t>
      </w:r>
      <w:r w:rsidR="00104A7F">
        <w:rPr>
          <w:rFonts w:cstheme="minorHAnsi"/>
          <w:color w:val="000000" w:themeColor="text1"/>
        </w:rPr>
        <w:t>présenter</w:t>
      </w:r>
      <w:r w:rsidRPr="00561F3F">
        <w:rPr>
          <w:rFonts w:cstheme="minorHAnsi"/>
          <w:color w:val="000000" w:themeColor="text1"/>
        </w:rPr>
        <w:t xml:space="preserve"> de caractère commercial</w:t>
      </w:r>
      <w:r w:rsidR="00033F23" w:rsidRPr="00561F3F">
        <w:rPr>
          <w:rFonts w:cstheme="minorHAnsi"/>
          <w:color w:val="000000" w:themeColor="text1"/>
        </w:rPr>
        <w:t>.</w:t>
      </w:r>
    </w:p>
    <w:p w14:paraId="356AA1E8" w14:textId="3EC83C37" w:rsidR="00B80C4A" w:rsidRPr="00561F3F" w:rsidRDefault="004B23AB" w:rsidP="009F650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Les propositions doivent nous parvenir au plus tard </w:t>
      </w:r>
      <w:r>
        <w:rPr>
          <w:rFonts w:cstheme="minorHAnsi"/>
          <w:b/>
          <w:bCs/>
        </w:rPr>
        <w:t>3 mois avant l’événement,</w:t>
      </w:r>
      <w:r>
        <w:rPr>
          <w:rFonts w:cstheme="minorHAnsi"/>
        </w:rPr>
        <w:t xml:space="preserve"> par mail : </w:t>
      </w:r>
      <w:r w:rsidR="009F6504" w:rsidRPr="009F6504">
        <w:rPr>
          <w:rFonts w:cstheme="minorHAnsi"/>
          <w:color w:val="0070C0"/>
        </w:rPr>
        <w:t>reseau.membres@isgroupe.com</w:t>
      </w:r>
    </w:p>
    <w:p w14:paraId="56D210A1" w14:textId="13EEAF5B" w:rsidR="00B80C4A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 xml:space="preserve">Les experts se réservent le choix final des sujets qui seront issus ou pas des appels à communication. Les sujets retenus donneront lieu à des échanges avec l’expert et devront nous parvenir, dans leur version définitive, sous la forme d’un </w:t>
      </w:r>
      <w:r w:rsidR="00033F23" w:rsidRPr="00561F3F">
        <w:rPr>
          <w:rFonts w:cstheme="minorHAnsi"/>
        </w:rPr>
        <w:t>document PowerPoint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5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jours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au plus tard avant l’événement</w:t>
      </w:r>
      <w:r w:rsidRPr="00561F3F">
        <w:rPr>
          <w:rFonts w:cstheme="minorHAnsi"/>
        </w:rPr>
        <w:t>.</w:t>
      </w:r>
    </w:p>
    <w:p w14:paraId="21BAB792" w14:textId="77777777" w:rsidR="0057740D" w:rsidRPr="001F3833" w:rsidRDefault="0057740D" w:rsidP="001F383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"/>
        <w:gridCol w:w="2129"/>
        <w:gridCol w:w="850"/>
        <w:gridCol w:w="1276"/>
        <w:gridCol w:w="2126"/>
        <w:gridCol w:w="1838"/>
      </w:tblGrid>
      <w:tr w:rsidR="00B724C4" w:rsidRPr="001F3833" w14:paraId="27B1F792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5C1B8B0A" w14:textId="10CFC739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EVENEMENT</w:t>
            </w:r>
          </w:p>
        </w:tc>
      </w:tr>
      <w:tr w:rsidR="00561F3F" w:rsidRPr="00561F3F" w14:paraId="3F3BB359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7CE609BE" w14:textId="10295AFF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642" w:type="dxa"/>
            <w:gridSpan w:val="6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010CAAB" w14:textId="707DC0FE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76459">
              <w:rPr>
                <w:rFonts w:cstheme="minorHAnsi"/>
                <w:highlight w:val="lightGray"/>
              </w:rPr>
              <w:t>Journée Friction Stir Welding à Goin (57)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353D1B" w:rsidRPr="00561F3F" w14:paraId="2E60E995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705C4422" w14:textId="55210C89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 :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76DD8FE" w14:textId="62CD7AF1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76459">
              <w:rPr>
                <w:rFonts w:cstheme="minorHAnsi"/>
                <w:highlight w:val="lightGray"/>
              </w:rPr>
              <w:t>27/11/2025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2A5767" w14:textId="69FB7EBC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 w:rsidRPr="00072559"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 w:rsidRPr="007109E5">
              <w:rPr>
                <w:rFonts w:cstheme="minorHAnsi"/>
                <w:color w:val="0070C0"/>
              </w:rPr>
              <w:t>Présentiel</w:t>
            </w:r>
          </w:p>
        </w:tc>
        <w:tc>
          <w:tcPr>
            <w:tcW w:w="1838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1EAEAE49" w14:textId="0A82E175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</w:t>
            </w:r>
            <w:r w:rsidRPr="007109E5">
              <w:rPr>
                <w:rFonts w:cstheme="minorHAnsi"/>
                <w:color w:val="0070C0"/>
              </w:rPr>
              <w:t>istanciel</w:t>
            </w:r>
          </w:p>
        </w:tc>
      </w:tr>
      <w:tr w:rsidR="00026DFB" w:rsidRPr="00561F3F" w14:paraId="378EDFC2" w14:textId="77777777" w:rsidTr="00353D1B">
        <w:trPr>
          <w:trHeight w:val="397"/>
        </w:trPr>
        <w:tc>
          <w:tcPr>
            <w:tcW w:w="3681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6EDC268" w14:textId="398D02F7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 limite d’envoi des propositions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6090" w:type="dxa"/>
            <w:gridSpan w:val="4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A480258" w14:textId="0EC928BF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76459">
              <w:rPr>
                <w:rFonts w:cstheme="minorHAnsi"/>
                <w:highlight w:val="lightGray"/>
              </w:rPr>
              <w:t xml:space="preserve">27 août </w:t>
            </w:r>
            <w:r w:rsidR="002E6AE8">
              <w:rPr>
                <w:rFonts w:cstheme="minorHAnsi"/>
                <w:noProof/>
                <w:highlight w:val="lightGray"/>
              </w:rPr>
              <w:t>202</w:t>
            </w:r>
            <w:r w:rsidR="00996D86">
              <w:rPr>
                <w:rFonts w:cstheme="minorHAnsi"/>
                <w:noProof/>
                <w:highlight w:val="lightGray"/>
              </w:rPr>
              <w:t>5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026DFB" w:rsidRPr="00AE3781" w14:paraId="5ABEA26C" w14:textId="77777777" w:rsidTr="00353D1B">
        <w:trPr>
          <w:trHeight w:val="397"/>
        </w:trPr>
        <w:tc>
          <w:tcPr>
            <w:tcW w:w="1552" w:type="dxa"/>
            <w:gridSpan w:val="2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F2ADDA1" w14:textId="78BDF07C" w:rsidR="00026DFB" w:rsidRPr="00561F3F" w:rsidRDefault="00026DFB" w:rsidP="009E239A">
            <w:pPr>
              <w:ind w:right="-96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Thématique</w:t>
            </w:r>
            <w:r w:rsidR="00F07DD2">
              <w:rPr>
                <w:rFonts w:eastAsia="Times New Roman" w:cstheme="minorHAnsi"/>
                <w:color w:val="0070C0"/>
              </w:rPr>
              <w:t>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9" w:type="dxa"/>
            <w:gridSpan w:val="5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A85669F" w14:textId="76B3763D" w:rsidR="00026DFB" w:rsidRPr="0018409E" w:rsidRDefault="00B724C4" w:rsidP="00F4123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76459" w:rsidRPr="00376459">
              <w:rPr>
                <w:rFonts w:cstheme="minorHAnsi"/>
              </w:rPr>
              <w:t>Point d'étape sur l</w:t>
            </w:r>
            <w:r w:rsidR="00376459">
              <w:rPr>
                <w:rFonts w:cstheme="minorHAnsi"/>
              </w:rPr>
              <w:t>e</w:t>
            </w:r>
            <w:r w:rsidR="00376459" w:rsidRPr="00376459">
              <w:rPr>
                <w:rFonts w:cstheme="minorHAnsi"/>
              </w:rPr>
              <w:t xml:space="preserve"> soudage par Friction Stir Welding (FSW) : nouvelles applications, retours d'expérience, </w:t>
            </w:r>
            <w:proofErr w:type="spellStart"/>
            <w:r w:rsidR="00376459" w:rsidRPr="00376459">
              <w:rPr>
                <w:rFonts w:cstheme="minorHAnsi"/>
              </w:rPr>
              <w:t>equipements</w:t>
            </w:r>
            <w:proofErr w:type="spellEnd"/>
            <w:r w:rsidR="00376459" w:rsidRPr="00376459">
              <w:rPr>
                <w:rFonts w:cstheme="minorHAnsi"/>
              </w:rPr>
              <w:t>. Goin (57)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46EF6CC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2B9D811D" w14:textId="264BC20F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EXPERT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223BF17B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E6A0012" w14:textId="621E4992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="00B724C4"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402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0B87ADE1" w14:textId="6269B25A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76459">
              <w:rPr>
                <w:rFonts w:cstheme="minorHAnsi"/>
                <w:highlight w:val="lightGray"/>
              </w:rPr>
              <w:t>ROBE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F2638BF" w14:textId="2E650ABA" w:rsidR="00026DFB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</w:t>
            </w:r>
            <w:r w:rsidR="00026DFB" w:rsidRPr="00561F3F">
              <w:rPr>
                <w:rFonts w:eastAsia="Times New Roman" w:cstheme="minorHAnsi"/>
                <w:color w:val="0070C0"/>
              </w:rPr>
              <w:t>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3964" w:type="dxa"/>
            <w:gridSpan w:val="2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3918F87" w14:textId="7A140929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76459">
              <w:rPr>
                <w:rFonts w:cstheme="minorHAnsi"/>
                <w:highlight w:val="lightGray"/>
              </w:rPr>
              <w:t>Hugo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F3833" w:rsidRPr="00561F3F" w14:paraId="24A6468A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0ABC170" w14:textId="7490A1F5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402" w:type="dxa"/>
            <w:gridSpan w:val="3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56BC423B" w14:textId="1015D44D" w:rsidR="00B724C4" w:rsidRPr="00F07DD2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813266">
              <w:rPr>
                <w:rFonts w:cstheme="minorHAnsi"/>
                <w:noProof/>
                <w:highlight w:val="lightGray"/>
              </w:rPr>
              <w:t>06</w:t>
            </w:r>
            <w:r w:rsidR="00376459">
              <w:rPr>
                <w:rFonts w:cstheme="minorHAnsi"/>
                <w:noProof/>
                <w:highlight w:val="lightGray"/>
              </w:rPr>
              <w:t>98594116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0F45B0F8" w14:textId="64468AD7" w:rsidR="00B724C4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</w:t>
            </w:r>
            <w:r w:rsidR="007109E5">
              <w:rPr>
                <w:rFonts w:eastAsia="Times New Roman" w:cstheme="minorHAnsi"/>
                <w:color w:val="0070C0"/>
              </w:rPr>
              <w:t xml:space="preserve"> </w:t>
            </w:r>
            <w:r w:rsidRPr="00561F3F">
              <w:rPr>
                <w:rFonts w:eastAsia="Times New Roman" w:cstheme="minorHAnsi"/>
                <w:color w:val="0070C0"/>
              </w:rPr>
              <w:t>:</w:t>
            </w:r>
          </w:p>
        </w:tc>
        <w:tc>
          <w:tcPr>
            <w:tcW w:w="3964" w:type="dxa"/>
            <w:gridSpan w:val="2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828EA04" w14:textId="5C3BACDF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76459">
              <w:rPr>
                <w:rFonts w:cstheme="minorHAnsi"/>
                <w:highlight w:val="lightGray"/>
              </w:rPr>
              <w:t>h.robe</w:t>
            </w:r>
            <w:r w:rsidR="00813266">
              <w:rPr>
                <w:rFonts w:cstheme="minorHAnsi"/>
                <w:noProof/>
                <w:highlight w:val="lightGray"/>
              </w:rPr>
              <w:t>@isgroupe.com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1F312842" w14:textId="0C3294CC" w:rsidR="00B80C4A" w:rsidRPr="001F3833" w:rsidRDefault="00B80C4A" w:rsidP="00B80C4A">
      <w:pPr>
        <w:pStyle w:val="Paragraphedeliste"/>
        <w:rPr>
          <w:rFonts w:asciiTheme="majorHAnsi" w:hAnsiTheme="majorHAnsi" w:cstheme="majorHAnsi"/>
          <w:color w:val="0070C0"/>
        </w:rPr>
      </w:pPr>
    </w:p>
    <w:p w14:paraId="3BE22AB1" w14:textId="66E4A325" w:rsidR="00B80C4A" w:rsidRPr="00561F3F" w:rsidRDefault="00B80C4A" w:rsidP="00E01A05">
      <w:pPr>
        <w:spacing w:after="240"/>
        <w:jc w:val="both"/>
        <w:rPr>
          <w:rFonts w:cstheme="minorHAnsi"/>
          <w:b/>
          <w:bCs/>
          <w:color w:val="0070C0"/>
        </w:rPr>
      </w:pPr>
      <w:r w:rsidRPr="00561F3F">
        <w:rPr>
          <w:rFonts w:cstheme="minorHAnsi"/>
          <w:b/>
          <w:bCs/>
          <w:color w:val="0070C0"/>
        </w:rPr>
        <w:t xml:space="preserve">Merci de renseigner les champs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24"/>
        <w:gridCol w:w="833"/>
        <w:gridCol w:w="2119"/>
        <w:gridCol w:w="1252"/>
        <w:gridCol w:w="4013"/>
      </w:tblGrid>
      <w:tr w:rsidR="00B724C4" w:rsidRPr="001F3833" w14:paraId="55A5F848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5920AD52" w14:textId="38AD663A" w:rsidR="00B724C4" w:rsidRPr="00561F3F" w:rsidRDefault="001F3833" w:rsidP="001F38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PROPOSITION D’INTERVENTION</w:t>
            </w:r>
          </w:p>
        </w:tc>
      </w:tr>
      <w:tr w:rsidR="00561F3F" w:rsidRPr="00561F3F" w14:paraId="3531C6FC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B32C5A9" w14:textId="48B44448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Société :</w:t>
            </w:r>
          </w:p>
        </w:tc>
        <w:tc>
          <w:tcPr>
            <w:tcW w:w="8641" w:type="dxa"/>
            <w:gridSpan w:val="5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45D5C6A0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539CF89F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2AAF290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 : 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53287A3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52E686FF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0D5C2B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771A423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47FAC081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79B7FF68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22CE443A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E1C19E5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0F3CFB0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1AB89BD" w14:textId="55422F4B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3CCFE97B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7740D" w:rsidRPr="00561F3F" w14:paraId="1B08F3B8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31766813" w14:textId="614D2872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 de l’intervention :</w:t>
            </w:r>
          </w:p>
        </w:tc>
        <w:tc>
          <w:tcPr>
            <w:tcW w:w="7384" w:type="dxa"/>
            <w:gridSpan w:val="3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26836D68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62F83622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417A9184" w14:textId="3E8AF983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Sujet de l’interve</w:t>
            </w:r>
            <w:r w:rsidR="0057740D" w:rsidRPr="00561F3F">
              <w:rPr>
                <w:rFonts w:eastAsia="Times New Roman" w:cstheme="minorHAnsi"/>
                <w:color w:val="0070C0"/>
              </w:rPr>
              <w:t>n</w:t>
            </w:r>
            <w:r w:rsidRPr="00561F3F">
              <w:rPr>
                <w:rFonts w:eastAsia="Times New Roman" w:cstheme="minorHAnsi"/>
                <w:color w:val="0070C0"/>
              </w:rPr>
              <w:t>tion :</w:t>
            </w:r>
          </w:p>
        </w:tc>
        <w:tc>
          <w:tcPr>
            <w:tcW w:w="7384" w:type="dxa"/>
            <w:gridSpan w:val="3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162D4D39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AACC94E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6741998E" w14:textId="2D918152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INTERVENANT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46B6A2C0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4CDD4FE5" w14:textId="6EA530B8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376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14ED87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28D3F426" w14:textId="2D89139E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4013" w:type="dxa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664A2D3E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49E8BA6A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78E89E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624E0B55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6715AB9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4564DFC1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35FF0108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0044636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AA639A9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F07DD2" w:rsidRPr="00561F3F" w14:paraId="22F66811" w14:textId="77777777" w:rsidTr="0035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4" w:type="dxa"/>
            <w:gridSpan w:val="2"/>
            <w:tcBorders>
              <w:top w:val="nil"/>
              <w:left w:val="single" w:sz="4" w:space="0" w:color="BDD6EE" w:themeColor="accent5" w:themeTint="66"/>
              <w:bottom w:val="single" w:sz="4" w:space="0" w:color="BDD6EE" w:themeColor="accent5" w:themeTint="66"/>
              <w:right w:val="nil"/>
            </w:tcBorders>
          </w:tcPr>
          <w:p w14:paraId="398CA7FD" w14:textId="1EAA014C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eastAsia="Times New Roman" w:cstheme="minorHAnsi"/>
                <w:color w:val="0070C0"/>
              </w:rPr>
              <w:t>Observations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155F50" w14:textId="77777777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48009353" w14:textId="77777777" w:rsidR="00B724C4" w:rsidRPr="001F3833" w:rsidRDefault="00B724C4" w:rsidP="001F3833">
      <w:pPr>
        <w:spacing w:after="0" w:line="240" w:lineRule="auto"/>
        <w:jc w:val="both"/>
        <w:rPr>
          <w:rFonts w:asciiTheme="majorHAnsi" w:hAnsiTheme="majorHAnsi" w:cstheme="majorHAnsi"/>
          <w:color w:val="0070C0"/>
          <w:sz w:val="2"/>
          <w:szCs w:val="2"/>
        </w:rPr>
      </w:pPr>
    </w:p>
    <w:sectPr w:rsidR="00B724C4" w:rsidRPr="001F3833" w:rsidSect="00F07DD2">
      <w:headerReference w:type="default" r:id="rId11"/>
      <w:pgSz w:w="11906" w:h="16838"/>
      <w:pgMar w:top="19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623D" w14:textId="77777777" w:rsidR="00D541ED" w:rsidRDefault="00D541ED" w:rsidP="009E239A">
      <w:pPr>
        <w:spacing w:after="0" w:line="240" w:lineRule="auto"/>
      </w:pPr>
      <w:r>
        <w:separator/>
      </w:r>
    </w:p>
  </w:endnote>
  <w:endnote w:type="continuationSeparator" w:id="0">
    <w:p w14:paraId="78308C71" w14:textId="77777777" w:rsidR="00D541ED" w:rsidRDefault="00D541ED" w:rsidP="009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2C6A" w14:textId="77777777" w:rsidR="00D541ED" w:rsidRDefault="00D541ED" w:rsidP="009E239A">
      <w:pPr>
        <w:spacing w:after="0" w:line="240" w:lineRule="auto"/>
      </w:pPr>
      <w:r>
        <w:separator/>
      </w:r>
    </w:p>
  </w:footnote>
  <w:footnote w:type="continuationSeparator" w:id="0">
    <w:p w14:paraId="109F2878" w14:textId="77777777" w:rsidR="00D541ED" w:rsidRDefault="00D541ED" w:rsidP="009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71" w:type="dxa"/>
      <w:tblLayout w:type="fixed"/>
      <w:tblLook w:val="01E0" w:firstRow="1" w:lastRow="1" w:firstColumn="1" w:lastColumn="1" w:noHBand="0" w:noVBand="0"/>
    </w:tblPr>
    <w:tblGrid>
      <w:gridCol w:w="3261"/>
      <w:gridCol w:w="4110"/>
    </w:tblGrid>
    <w:tr w:rsidR="009E239A" w:rsidRPr="00AE06E9" w14:paraId="1BDB2DA3" w14:textId="77777777" w:rsidTr="00291782">
      <w:tc>
        <w:tcPr>
          <w:tcW w:w="3261" w:type="dxa"/>
        </w:tcPr>
        <w:p w14:paraId="7E7147CF" w14:textId="7EB89999" w:rsidR="009E239A" w:rsidRPr="00AE06E9" w:rsidRDefault="009E239A" w:rsidP="009E239A">
          <w:pPr>
            <w:ind w:left="-109"/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AE06E9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2729244" wp14:editId="72CCEE03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1857375" cy="563670"/>
                <wp:effectExtent l="0" t="0" r="0" b="8255"/>
                <wp:wrapTopAndBottom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6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shd w:val="clear" w:color="auto" w:fill="FFFFFF" w:themeFill="background1"/>
        </w:tcPr>
        <w:p w14:paraId="5ADCB9C6" w14:textId="3CFA7DAE" w:rsidR="009E239A" w:rsidRPr="00561F3F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Theme="minorHAnsi" w:hAnsiTheme="minorHAnsi" w:cstheme="minorHAnsi"/>
              <w:b/>
              <w:noProof/>
              <w:sz w:val="28"/>
              <w:szCs w:val="28"/>
            </w:rPr>
          </w:pP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anchor distT="73234" distB="200422" distL="282145" distR="211841" simplePos="0" relativeHeight="251659264" behindDoc="0" locked="0" layoutInCell="1" allowOverlap="1" wp14:anchorId="0FD471FD" wp14:editId="6425A690">
                <wp:simplePos x="0" y="0"/>
                <wp:positionH relativeFrom="column">
                  <wp:posOffset>5535295</wp:posOffset>
                </wp:positionH>
                <wp:positionV relativeFrom="paragraph">
                  <wp:posOffset>484632</wp:posOffset>
                </wp:positionV>
                <wp:extent cx="1474089" cy="647954"/>
                <wp:effectExtent l="114300" t="57150" r="88265" b="133350"/>
                <wp:wrapNone/>
                <wp:docPr id="2" name="Image 2" descr="S:\.    PHOTOS - IMAGES\. LOGOS Membres + Réseaux + Premium + Partenaires\Nouveau visuel membres\iStock-1184806881 floutée euro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36" descr="S:\.    PHOTOS - IMAGES\. LOGOS Membres + Réseaux + Premium + Partenaires\Nouveau visuel membres\iStock-1184806881 floutée euro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t>APPEL A COMMUNICATION</w:t>
          </w:r>
        </w:p>
        <w:p w14:paraId="60CFB838" w14:textId="7657DE75" w:rsidR="009E239A" w:rsidRPr="00033F23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="Century Gothic" w:hAnsi="Century Gothic"/>
              <w:noProof/>
              <w:color w:val="0070C0"/>
              <w:sz w:val="31"/>
              <w:szCs w:val="31"/>
            </w:rPr>
          </w:pPr>
          <w:r w:rsidRPr="00033F23">
            <w:rPr>
              <w:rFonts w:ascii="Century Gothic" w:hAnsi="Century Gothic"/>
              <w:noProof/>
              <w:color w:val="0070C0"/>
              <w:sz w:val="31"/>
              <w:szCs w:val="31"/>
            </w:rPr>
            <w:t>MEMBRES INDUSTRIELS</w:t>
          </w:r>
        </w:p>
      </w:tc>
    </w:tr>
  </w:tbl>
  <w:p w14:paraId="297DFC11" w14:textId="46E00A0F" w:rsidR="009E239A" w:rsidRDefault="009E239A">
    <w:pPr>
      <w:pStyle w:val="En-tte"/>
    </w:pPr>
    <w:r w:rsidRPr="00AE06E9">
      <w:rPr>
        <w:rFonts w:ascii="Verdana" w:hAnsi="Verdana"/>
        <w:noProof/>
        <w:sz w:val="30"/>
        <w:szCs w:val="30"/>
      </w:rPr>
      <w:drawing>
        <wp:anchor distT="73234" distB="200422" distL="282145" distR="211841" simplePos="0" relativeHeight="251662336" behindDoc="0" locked="0" layoutInCell="1" allowOverlap="1" wp14:anchorId="7F52F686" wp14:editId="09D2E7E4">
          <wp:simplePos x="0" y="0"/>
          <wp:positionH relativeFrom="column">
            <wp:posOffset>4964430</wp:posOffset>
          </wp:positionH>
          <wp:positionV relativeFrom="paragraph">
            <wp:posOffset>-777875</wp:posOffset>
          </wp:positionV>
          <wp:extent cx="1219200" cy="535305"/>
          <wp:effectExtent l="133350" t="76200" r="95250" b="131445"/>
          <wp:wrapNone/>
          <wp:docPr id="3" name="Image 3" descr="S:\.    PHOTOS - IMAGES\. LOGOS Membres + Réseaux + Premium + Partenaires\Nouveau visuel membres\iStock-1184806881 floutée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6" descr="S:\.    PHOTOS - IMAGES\. LOGOS Membres + Réseaux + Premium + Partenaires\Nouveau visuel membres\iStock-1184806881 floutée euro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5305"/>
                  </a:xfrm>
                  <a:prstGeom prst="roundRect">
                    <a:avLst>
                      <a:gd name="adj" fmla="val 16667"/>
                    </a:avLst>
                  </a:prstGeom>
                  <a:ln w="3175">
                    <a:solidFill>
                      <a:schemeClr val="tx2">
                        <a:lumMod val="20000"/>
                        <a:lumOff val="80000"/>
                      </a:schemeClr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090E"/>
    <w:multiLevelType w:val="hybridMultilevel"/>
    <w:tmpl w:val="16562D3E"/>
    <w:lvl w:ilvl="0" w:tplc="45869C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4363"/>
    <w:multiLevelType w:val="hybridMultilevel"/>
    <w:tmpl w:val="CC3CD060"/>
    <w:lvl w:ilvl="0" w:tplc="45869CA8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758CA"/>
    <w:multiLevelType w:val="hybridMultilevel"/>
    <w:tmpl w:val="8658885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DE4D2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color w:val="0070C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383C"/>
    <w:multiLevelType w:val="hybridMultilevel"/>
    <w:tmpl w:val="4E2C5056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0D6"/>
    <w:multiLevelType w:val="hybridMultilevel"/>
    <w:tmpl w:val="646E3998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1660">
    <w:abstractNumId w:val="3"/>
  </w:num>
  <w:num w:numId="2" w16cid:durableId="588731495">
    <w:abstractNumId w:val="4"/>
  </w:num>
  <w:num w:numId="3" w16cid:durableId="987248468">
    <w:abstractNumId w:val="3"/>
  </w:num>
  <w:num w:numId="4" w16cid:durableId="184178048">
    <w:abstractNumId w:val="1"/>
  </w:num>
  <w:num w:numId="5" w16cid:durableId="148057517">
    <w:abstractNumId w:val="0"/>
  </w:num>
  <w:num w:numId="6" w16cid:durableId="203483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PfzPvq3lh7Tyj2ZP9Evv9eivgvHg5K8KPeGury4p94xsIxBcVl+r7b8NnFTtOECH7r987v3YOjCyY21i+Mqpw==" w:salt="IimIgcuocI5nP5UNJYKx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F"/>
    <w:rsid w:val="00026DFB"/>
    <w:rsid w:val="00033F23"/>
    <w:rsid w:val="000F33BA"/>
    <w:rsid w:val="00104A7F"/>
    <w:rsid w:val="00122103"/>
    <w:rsid w:val="00140AD1"/>
    <w:rsid w:val="00180F26"/>
    <w:rsid w:val="00181989"/>
    <w:rsid w:val="0018409E"/>
    <w:rsid w:val="001C74C1"/>
    <w:rsid w:val="001F3833"/>
    <w:rsid w:val="0021350F"/>
    <w:rsid w:val="002E6AE8"/>
    <w:rsid w:val="00353D1B"/>
    <w:rsid w:val="00354E61"/>
    <w:rsid w:val="00376459"/>
    <w:rsid w:val="003E5EE5"/>
    <w:rsid w:val="0042079A"/>
    <w:rsid w:val="0049396E"/>
    <w:rsid w:val="004B23AB"/>
    <w:rsid w:val="00561F3F"/>
    <w:rsid w:val="0057740D"/>
    <w:rsid w:val="005B4F62"/>
    <w:rsid w:val="007109E5"/>
    <w:rsid w:val="00726403"/>
    <w:rsid w:val="00737992"/>
    <w:rsid w:val="007A6AD5"/>
    <w:rsid w:val="007C6A79"/>
    <w:rsid w:val="00813266"/>
    <w:rsid w:val="00832D87"/>
    <w:rsid w:val="00880E3B"/>
    <w:rsid w:val="009572FC"/>
    <w:rsid w:val="00996D86"/>
    <w:rsid w:val="009E239A"/>
    <w:rsid w:val="009F6504"/>
    <w:rsid w:val="00AE3781"/>
    <w:rsid w:val="00AE5518"/>
    <w:rsid w:val="00AE5D83"/>
    <w:rsid w:val="00B358E0"/>
    <w:rsid w:val="00B724C4"/>
    <w:rsid w:val="00B80C4A"/>
    <w:rsid w:val="00BB7AE1"/>
    <w:rsid w:val="00C13FE8"/>
    <w:rsid w:val="00CA43E9"/>
    <w:rsid w:val="00D541ED"/>
    <w:rsid w:val="00DC61AE"/>
    <w:rsid w:val="00DE5F6E"/>
    <w:rsid w:val="00E01A05"/>
    <w:rsid w:val="00F07DD2"/>
    <w:rsid w:val="00F4123E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7A3"/>
  <w15:chartTrackingRefBased/>
  <w15:docId w15:val="{E889C173-C8EA-4E10-90C9-FD0DECA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C4A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rsid w:val="00B80C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80C4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2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E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09417-4000-428a-8e2c-d311028f3b04">
      <Terms xmlns="http://schemas.microsoft.com/office/infopath/2007/PartnerControls"/>
    </lcf76f155ced4ddcb4097134ff3c332f>
    <TaxCatchAll xmlns="5595723d-2bc2-4982-9875-60279235c3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00DED6520D34C8174E7BF3ACCC4E8" ma:contentTypeVersion="11" ma:contentTypeDescription="Crée un document." ma:contentTypeScope="" ma:versionID="52aa68167a070bb5a1185158b29098ad">
  <xsd:schema xmlns:xsd="http://www.w3.org/2001/XMLSchema" xmlns:xs="http://www.w3.org/2001/XMLSchema" xmlns:p="http://schemas.microsoft.com/office/2006/metadata/properties" xmlns:ns2="2d609417-4000-428a-8e2c-d311028f3b04" xmlns:ns3="5595723d-2bc2-4982-9875-60279235c331" targetNamespace="http://schemas.microsoft.com/office/2006/metadata/properties" ma:root="true" ma:fieldsID="4aec5a5a858f8458c6f4de6738ae66fc" ns2:_="" ns3:_="">
    <xsd:import namespace="2d609417-4000-428a-8e2c-d311028f3b04"/>
    <xsd:import namespace="5595723d-2bc2-4982-9875-60279235c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9417-4000-428a-8e2c-d311028f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2027483-6009-4d30-b4f1-4fc6a9b72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723d-2bc2-4982-9875-60279235c3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00d1c8-3592-4bfc-b1ab-b78afc5e8dec}" ma:internalName="TaxCatchAll" ma:showField="CatchAllData" ma:web="5595723d-2bc2-4982-9875-60279235c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2CD4C-804C-474B-BC67-AF7933080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304D7-E620-4104-AFED-22CD2D018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665E0-111B-4F78-9E36-84C935FAC3AB}">
  <ds:schemaRefs>
    <ds:schemaRef ds:uri="http://schemas.microsoft.com/office/2006/metadata/properties"/>
    <ds:schemaRef ds:uri="http://schemas.microsoft.com/office/infopath/2007/PartnerControls"/>
    <ds:schemaRef ds:uri="2d609417-4000-428a-8e2c-d311028f3b04"/>
    <ds:schemaRef ds:uri="5595723d-2bc2-4982-9875-60279235c331"/>
  </ds:schemaRefs>
</ds:datastoreItem>
</file>

<file path=customXml/itemProps4.xml><?xml version="1.0" encoding="utf-8"?>
<ds:datastoreItem xmlns:ds="http://schemas.openxmlformats.org/officeDocument/2006/customXml" ds:itemID="{E0EF79E9-340F-48E8-A34C-3CB931A6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09417-4000-428a-8e2c-d311028f3b04"/>
    <ds:schemaRef ds:uri="5595723d-2bc2-4982-9875-60279235c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VILQUIN LAURENCE</dc:creator>
  <cp:keywords/>
  <dc:description/>
  <cp:lastModifiedBy>MIZRAHI LAURENCE</cp:lastModifiedBy>
  <cp:revision>2</cp:revision>
  <cp:lastPrinted>2022-08-02T10:57:00Z</cp:lastPrinted>
  <dcterms:created xsi:type="dcterms:W3CDTF">2025-03-31T12:52:00Z</dcterms:created>
  <dcterms:modified xsi:type="dcterms:W3CDTF">2025-03-31T12:52:00Z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0x01010069700DED6520D34C8174E7BF3ACCC4E8</vt:lpwstr>
  </property>
  <property fmtid="{D5CDD505-2E9C-101B-9397-08002B2CF9AE}" pid="3" name="MediaServiceImageTags">
    <vt:lpwstr/>
  </property>
</Properties>
</file>